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4E4" w:rsidRPr="00210A31" w:rsidRDefault="00E514E4" w:rsidP="00E514E4">
      <w:pPr>
        <w:jc w:val="center"/>
        <w:rPr>
          <w:rFonts w:ascii="Times New Roman" w:eastAsia="Times New Roman" w:hAnsi="Times New Roman"/>
          <w:b/>
          <w:color w:val="FF0000"/>
          <w:sz w:val="32"/>
          <w:szCs w:val="32"/>
        </w:rPr>
      </w:pPr>
      <w:r>
        <w:rPr>
          <w:rFonts w:ascii="Times New Roman" w:hAnsi="Times New Roman"/>
          <w:b/>
          <w:color w:val="FF0000"/>
          <w:sz w:val="32"/>
          <w:szCs w:val="32"/>
        </w:rPr>
        <w:t xml:space="preserve">MASTER </w:t>
      </w:r>
      <w:r w:rsidRPr="00210A31">
        <w:rPr>
          <w:rFonts w:ascii="Times New Roman" w:hAnsi="Times New Roman"/>
          <w:b/>
          <w:color w:val="FF0000"/>
          <w:sz w:val="32"/>
          <w:szCs w:val="32"/>
        </w:rPr>
        <w:t>OF ARTS (</w:t>
      </w:r>
      <w:r w:rsidRPr="00210A31">
        <w:rPr>
          <w:rFonts w:ascii="Times New Roman" w:eastAsia="Times New Roman" w:hAnsi="Times New Roman"/>
          <w:b/>
          <w:color w:val="FF0000"/>
          <w:sz w:val="32"/>
          <w:szCs w:val="32"/>
        </w:rPr>
        <w:t>ENGLISH)</w:t>
      </w:r>
    </w:p>
    <w:p w:rsidR="00E514E4" w:rsidRPr="00C9556C" w:rsidRDefault="00E514E4" w:rsidP="00E514E4">
      <w:pPr>
        <w:pStyle w:val="NormalWeb"/>
        <w:spacing w:line="360" w:lineRule="auto"/>
        <w:jc w:val="center"/>
        <w:rPr>
          <w:rStyle w:val="Strong"/>
          <w:color w:val="FF0000"/>
          <w:sz w:val="28"/>
          <w:szCs w:val="28"/>
        </w:rPr>
      </w:pPr>
      <w:r w:rsidRPr="00C9556C">
        <w:rPr>
          <w:rStyle w:val="Strong"/>
          <w:color w:val="FF0000"/>
          <w:sz w:val="28"/>
          <w:szCs w:val="28"/>
        </w:rPr>
        <w:t>PROGRAMME SPECIFIC OUTCOME</w:t>
      </w:r>
      <w:r>
        <w:rPr>
          <w:rStyle w:val="Strong"/>
          <w:color w:val="FF0000"/>
          <w:sz w:val="28"/>
          <w:szCs w:val="28"/>
        </w:rPr>
        <w:t>S</w:t>
      </w:r>
      <w:r w:rsidRPr="00C9556C">
        <w:rPr>
          <w:rStyle w:val="Strong"/>
          <w:color w:val="FF0000"/>
          <w:sz w:val="28"/>
          <w:szCs w:val="28"/>
        </w:rPr>
        <w:t xml:space="preserve"> (PSO’s)</w:t>
      </w:r>
    </w:p>
    <w:p w:rsidR="00E514E4" w:rsidRPr="00DB0C47" w:rsidRDefault="00E514E4" w:rsidP="00E514E4">
      <w:pPr>
        <w:pStyle w:val="NormalWeb"/>
        <w:spacing w:line="360" w:lineRule="auto"/>
        <w:rPr>
          <w:color w:val="252525"/>
        </w:rPr>
      </w:pPr>
      <w:r w:rsidRPr="00DB0C47">
        <w:rPr>
          <w:b/>
          <w:color w:val="252525"/>
        </w:rPr>
        <w:t>PSO1:</w:t>
      </w:r>
      <w:r w:rsidRPr="00DB0C47">
        <w:rPr>
          <w:color w:val="252525"/>
        </w:rPr>
        <w:t xml:space="preserve"> Critically interact with works from different contexts: social, political, economic, historical and national as subject's conscious of their own socio-historic specificity and thus their level of critical thinking is enhanced.</w:t>
      </w:r>
    </w:p>
    <w:p w:rsidR="00E514E4" w:rsidRPr="00DB0C47" w:rsidRDefault="00E514E4" w:rsidP="00E514E4">
      <w:pPr>
        <w:pStyle w:val="NormalWeb"/>
        <w:spacing w:line="360" w:lineRule="auto"/>
        <w:rPr>
          <w:color w:val="252525"/>
        </w:rPr>
      </w:pPr>
      <w:r w:rsidRPr="00DB0C47">
        <w:rPr>
          <w:b/>
          <w:color w:val="252525"/>
        </w:rPr>
        <w:t>PSO2:</w:t>
      </w:r>
      <w:r w:rsidRPr="00DB0C47">
        <w:rPr>
          <w:color w:val="252525"/>
        </w:rPr>
        <w:t xml:space="preserve"> Literary study explores how writers from a vast array al of cultural traditions have used the creative resources of language - in fiction, poetry, </w:t>
      </w:r>
      <w:proofErr w:type="gramStart"/>
      <w:r w:rsidRPr="00DB0C47">
        <w:rPr>
          <w:color w:val="252525"/>
        </w:rPr>
        <w:t>drama,</w:t>
      </w:r>
      <w:proofErr w:type="gramEnd"/>
      <w:r w:rsidRPr="00DB0C47">
        <w:rPr>
          <w:color w:val="252525"/>
        </w:rPr>
        <w:t xml:space="preserve"> non-fiction and prose to s explore the entire range of human experience.</w:t>
      </w:r>
    </w:p>
    <w:p w:rsidR="00E514E4" w:rsidRPr="00DB0C47" w:rsidRDefault="00E514E4" w:rsidP="00E514E4">
      <w:pPr>
        <w:pStyle w:val="NormalWeb"/>
        <w:spacing w:line="360" w:lineRule="auto"/>
        <w:rPr>
          <w:color w:val="252525"/>
        </w:rPr>
      </w:pPr>
      <w:r w:rsidRPr="00DB0C47">
        <w:rPr>
          <w:b/>
          <w:color w:val="252525"/>
        </w:rPr>
        <w:t>PSO3:</w:t>
      </w:r>
      <w:r w:rsidRPr="00DB0C47">
        <w:rPr>
          <w:color w:val="252525"/>
        </w:rPr>
        <w:t xml:space="preserve"> The practice of readin</w:t>
      </w:r>
      <w:r>
        <w:rPr>
          <w:color w:val="252525"/>
        </w:rPr>
        <w:t xml:space="preserve">g literary texts exercises the  </w:t>
      </w:r>
      <w:r w:rsidRPr="00DB0C47">
        <w:rPr>
          <w:color w:val="252525"/>
        </w:rPr>
        <w:t xml:space="preserve"> imagination, cultivates the capacity for understanding ambiguity and complexity and instills sensitivity to the diversity of human existence.</w:t>
      </w:r>
    </w:p>
    <w:p w:rsidR="00E514E4" w:rsidRPr="00DB0C47" w:rsidRDefault="00E514E4" w:rsidP="00E514E4">
      <w:pPr>
        <w:pStyle w:val="NormalWeb"/>
        <w:spacing w:line="360" w:lineRule="auto"/>
        <w:rPr>
          <w:color w:val="252525"/>
        </w:rPr>
      </w:pPr>
      <w:r w:rsidRPr="00DB0C47">
        <w:rPr>
          <w:b/>
          <w:color w:val="252525"/>
        </w:rPr>
        <w:t>PSO4:</w:t>
      </w:r>
      <w:r w:rsidRPr="00DB0C47">
        <w:rPr>
          <w:color w:val="252525"/>
        </w:rPr>
        <w:t xml:space="preserve"> Literary study builds skills of analytical and interpretive argument, helping students become creative and critical writers.</w:t>
      </w:r>
    </w:p>
    <w:p w:rsidR="00692386" w:rsidRDefault="00692386"/>
    <w:sectPr w:rsidR="00692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E514E4"/>
    <w:rsid w:val="00692386"/>
    <w:rsid w:val="00E5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14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734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2023-12-14T06:31:00Z</dcterms:created>
  <dcterms:modified xsi:type="dcterms:W3CDTF">2023-12-14T06:31:00Z</dcterms:modified>
</cp:coreProperties>
</file>