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03" w:rsidRPr="00773A70" w:rsidRDefault="00492503" w:rsidP="00492503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773A70">
        <w:rPr>
          <w:rStyle w:val="Strong"/>
          <w:color w:val="FF0000"/>
          <w:sz w:val="32"/>
          <w:szCs w:val="32"/>
        </w:rPr>
        <w:t xml:space="preserve">BACHELOR OF SCIENCE </w:t>
      </w:r>
      <w:r>
        <w:rPr>
          <w:rStyle w:val="Strong"/>
          <w:color w:val="FF0000"/>
          <w:sz w:val="32"/>
          <w:szCs w:val="32"/>
        </w:rPr>
        <w:t>(</w:t>
      </w:r>
      <w:r w:rsidRPr="00773A70">
        <w:rPr>
          <w:rStyle w:val="Strong"/>
          <w:color w:val="FF0000"/>
          <w:sz w:val="32"/>
          <w:szCs w:val="32"/>
        </w:rPr>
        <w:t>MICROBIOLOGY</w:t>
      </w:r>
      <w:r>
        <w:rPr>
          <w:rStyle w:val="Strong"/>
          <w:color w:val="FF0000"/>
          <w:sz w:val="32"/>
          <w:szCs w:val="32"/>
        </w:rPr>
        <w:t>)</w:t>
      </w:r>
    </w:p>
    <w:p w:rsidR="00492503" w:rsidRDefault="00492503" w:rsidP="00492503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PROGRAMME SPECIFIC OUTCOME(PSO’s)</w:t>
      </w:r>
    </w:p>
    <w:p w:rsidR="00492503" w:rsidRDefault="00492503" w:rsidP="00492503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PSO1: </w:t>
      </w:r>
      <w:r>
        <w:rPr>
          <w:color w:val="252525"/>
        </w:rPr>
        <w:t>Students will develop strong oral and written communication skills through the effective presentation of experimental results as well as through seminars.</w:t>
      </w:r>
    </w:p>
    <w:p w:rsidR="00492503" w:rsidRDefault="00492503" w:rsidP="00492503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PSO2: </w:t>
      </w:r>
      <w:r>
        <w:rPr>
          <w:color w:val="252525"/>
        </w:rPr>
        <w:t xml:space="preserve">Students will become familiar with scientific methodology, hypothesis generation and testing, and the design and execution of experiments. Students will develop the ability to think critically and to read and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scientific literature.</w:t>
      </w:r>
    </w:p>
    <w:p w:rsidR="00492503" w:rsidRDefault="00492503" w:rsidP="00492503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PSO3: </w:t>
      </w:r>
      <w:r>
        <w:rPr>
          <w:color w:val="252525"/>
        </w:rPr>
        <w:t>They will become aware of the important role microorganisms play in the maintenance of a clean and healthy environment.</w:t>
      </w:r>
    </w:p>
    <w:p w:rsidR="00492503" w:rsidRDefault="00492503" w:rsidP="00492503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PSO4: </w:t>
      </w:r>
      <w:r>
        <w:rPr>
          <w:color w:val="252525"/>
        </w:rPr>
        <w:t>They will learn of the role of microorganisms in plant, animal, and human health and disease</w:t>
      </w:r>
    </w:p>
    <w:p w:rsidR="00492503" w:rsidRPr="00773A70" w:rsidRDefault="00492503" w:rsidP="00492503">
      <w:pPr>
        <w:pStyle w:val="NormalWeb"/>
        <w:spacing w:line="360" w:lineRule="auto"/>
        <w:rPr>
          <w:color w:val="FF0000"/>
          <w:sz w:val="32"/>
          <w:szCs w:val="32"/>
        </w:rPr>
      </w:pPr>
      <w:r>
        <w:rPr>
          <w:color w:val="252525"/>
        </w:rPr>
        <w:t> </w:t>
      </w:r>
    </w:p>
    <w:p w:rsidR="007A3FBA" w:rsidRDefault="007A3FBA"/>
    <w:sectPr w:rsidR="007A3FBA" w:rsidSect="007A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503"/>
    <w:rsid w:val="00083E2E"/>
    <w:rsid w:val="00121753"/>
    <w:rsid w:val="001F665F"/>
    <w:rsid w:val="00492503"/>
    <w:rsid w:val="0058341E"/>
    <w:rsid w:val="007A3FBA"/>
    <w:rsid w:val="00C25331"/>
    <w:rsid w:val="00D3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25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2023-12-12T10:45:00Z</dcterms:created>
  <dcterms:modified xsi:type="dcterms:W3CDTF">2023-12-13T06:13:00Z</dcterms:modified>
</cp:coreProperties>
</file>