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D5" w:rsidRPr="00773A70" w:rsidRDefault="00020ED5" w:rsidP="00020ED5">
      <w:pPr>
        <w:pStyle w:val="NormalWeb"/>
        <w:spacing w:line="360" w:lineRule="auto"/>
        <w:jc w:val="center"/>
        <w:rPr>
          <w:color w:val="FF0000"/>
          <w:sz w:val="32"/>
          <w:szCs w:val="32"/>
        </w:rPr>
      </w:pPr>
      <w:r>
        <w:rPr>
          <w:rStyle w:val="Strong"/>
          <w:color w:val="FF0000"/>
          <w:sz w:val="32"/>
          <w:szCs w:val="32"/>
        </w:rPr>
        <w:t xml:space="preserve">           </w:t>
      </w:r>
      <w:r w:rsidRPr="00773A70">
        <w:rPr>
          <w:rStyle w:val="Strong"/>
          <w:color w:val="FF0000"/>
          <w:sz w:val="32"/>
          <w:szCs w:val="32"/>
        </w:rPr>
        <w:t xml:space="preserve">BACHELOR OF COMPUTER APPLICATIONS </w:t>
      </w:r>
    </w:p>
    <w:p w:rsidR="00020ED5" w:rsidRDefault="00020ED5" w:rsidP="00020ED5">
      <w:pPr>
        <w:pStyle w:val="NormalWeb"/>
        <w:spacing w:line="360" w:lineRule="auto"/>
        <w:rPr>
          <w:color w:val="252525"/>
        </w:rPr>
      </w:pPr>
      <w:r>
        <w:rPr>
          <w:rStyle w:val="Strong"/>
          <w:color w:val="252525"/>
        </w:rPr>
        <w:t xml:space="preserve">PROGRAMME OUTCOME (PO’s) </w:t>
      </w:r>
    </w:p>
    <w:p w:rsidR="00020ED5" w:rsidRDefault="00020ED5" w:rsidP="00020ED5">
      <w:pPr>
        <w:pStyle w:val="NormalWeb"/>
        <w:spacing w:line="360" w:lineRule="auto"/>
        <w:rPr>
          <w:color w:val="252525"/>
        </w:rPr>
      </w:pPr>
      <w:r>
        <w:rPr>
          <w:rStyle w:val="Strong"/>
          <w:color w:val="252525"/>
        </w:rPr>
        <w:t>PO1:</w:t>
      </w:r>
      <w:r>
        <w:rPr>
          <w:color w:val="252525"/>
        </w:rPr>
        <w:t xml:space="preserve"> Apply knowledge of mathematics, programming structure, programme fundamentals and structured system software development, memory and file system concepts, networking and communication, and information assurance and security to the solution of complex problems in computer science and applications. Evaluate the office tools and techniques.</w:t>
      </w:r>
    </w:p>
    <w:p w:rsidR="00020ED5" w:rsidRDefault="00020ED5" w:rsidP="00020ED5">
      <w:pPr>
        <w:pStyle w:val="NormalWeb"/>
        <w:spacing w:line="360" w:lineRule="auto"/>
        <w:rPr>
          <w:color w:val="252525"/>
        </w:rPr>
      </w:pPr>
      <w:r>
        <w:rPr>
          <w:rStyle w:val="Strong"/>
          <w:color w:val="252525"/>
        </w:rPr>
        <w:t>PO2:</w:t>
      </w:r>
      <w:r>
        <w:rPr>
          <w:color w:val="252525"/>
        </w:rPr>
        <w:t xml:space="preserve"> Develop the ability to identify and </w:t>
      </w:r>
      <w:proofErr w:type="spellStart"/>
      <w:r>
        <w:rPr>
          <w:color w:val="252525"/>
        </w:rPr>
        <w:t>analyse</w:t>
      </w:r>
      <w:proofErr w:type="spellEnd"/>
      <w:r>
        <w:rPr>
          <w:color w:val="252525"/>
        </w:rPr>
        <w:t xml:space="preserve"> complex problems, circuit design in the areas of hardware, software, applications, system analysis and design specifications, algorithms and interaction </w:t>
      </w:r>
      <w:proofErr w:type="spellStart"/>
      <w:r>
        <w:rPr>
          <w:color w:val="252525"/>
        </w:rPr>
        <w:t>behaviour</w:t>
      </w:r>
      <w:proofErr w:type="spellEnd"/>
      <w:r>
        <w:rPr>
          <w:color w:val="252525"/>
        </w:rPr>
        <w:t>, programming structures, and various programming language development concepts.</w:t>
      </w:r>
    </w:p>
    <w:p w:rsidR="00020ED5" w:rsidRDefault="00020ED5" w:rsidP="00020ED5">
      <w:pPr>
        <w:pStyle w:val="NormalWeb"/>
        <w:spacing w:line="360" w:lineRule="auto"/>
        <w:rPr>
          <w:color w:val="252525"/>
        </w:rPr>
      </w:pPr>
      <w:r>
        <w:rPr>
          <w:rStyle w:val="Strong"/>
          <w:color w:val="252525"/>
        </w:rPr>
        <w:t>PO3:</w:t>
      </w:r>
      <w:r>
        <w:rPr>
          <w:color w:val="252525"/>
        </w:rPr>
        <w:t xml:space="preserve"> Design, </w:t>
      </w:r>
      <w:proofErr w:type="gramStart"/>
      <w:r>
        <w:rPr>
          <w:color w:val="252525"/>
        </w:rPr>
        <w:t>develop</w:t>
      </w:r>
      <w:proofErr w:type="gramEnd"/>
      <w:r>
        <w:rPr>
          <w:color w:val="252525"/>
        </w:rPr>
        <w:t xml:space="preserve"> an algorithm, and provide soft\</w:t>
      </w:r>
      <w:proofErr w:type="spellStart"/>
      <w:r>
        <w:rPr>
          <w:color w:val="252525"/>
        </w:rPr>
        <w:t>vare</w:t>
      </w:r>
      <w:proofErr w:type="spellEnd"/>
      <w:r>
        <w:rPr>
          <w:color w:val="252525"/>
        </w:rPr>
        <w:t xml:space="preserve"> solutions to cater to the industry needs and to develop the skills to take up entrepreneurship and higher studies in the field of computer science and design systems. Learn various internet technologies and services, components, or processes that meet specified needs with appropriate consideration for public health and safety, cultural, societal, and environmental considerations.</w:t>
      </w:r>
    </w:p>
    <w:p w:rsidR="00020ED5" w:rsidRDefault="00020ED5" w:rsidP="00020ED5">
      <w:pPr>
        <w:pStyle w:val="NormalWeb"/>
        <w:spacing w:line="360" w:lineRule="auto"/>
        <w:rPr>
          <w:color w:val="252525"/>
        </w:rPr>
      </w:pPr>
      <w:r>
        <w:rPr>
          <w:rStyle w:val="Strong"/>
          <w:color w:val="252525"/>
        </w:rPr>
        <w:t>PO4:</w:t>
      </w:r>
      <w:r>
        <w:rPr>
          <w:color w:val="252525"/>
        </w:rPr>
        <w:t xml:space="preserve"> Ability to create, select, and apply the state of modern tools and techniques in graphics design and animation, developing and testing a computing system or its components, ability to engage in independent and lifelong learning in the broadest context of technological change. Apply the database design concept, operating system concepts, system architecture, and communication network technologies.</w:t>
      </w:r>
    </w:p>
    <w:p w:rsidR="00020ED5" w:rsidRDefault="00020ED5" w:rsidP="00020ED5">
      <w:pPr>
        <w:pStyle w:val="NormalWeb"/>
        <w:spacing w:line="360" w:lineRule="auto"/>
        <w:rPr>
          <w:color w:val="252525"/>
        </w:rPr>
      </w:pPr>
      <w:r>
        <w:rPr>
          <w:rStyle w:val="Strong"/>
          <w:color w:val="252525"/>
        </w:rPr>
        <w:t>PO5:</w:t>
      </w:r>
      <w:r>
        <w:rPr>
          <w:color w:val="252525"/>
        </w:rPr>
        <w:t xml:space="preserve"> Understand and evaluate the sustainability and impact of professional work in the solution of complex problems related to system security, database management, and data structure. Demonstrate knowledge of management principles and economic decision-making and apply these to one's own work, as a member and leader in a team, and in multidisciplinary environments. Develop intertwining competence in the fields of commerce and management, computing skills, and computational tools.</w:t>
      </w:r>
    </w:p>
    <w:p w:rsidR="007A3FBA" w:rsidRDefault="00020ED5" w:rsidP="00906775">
      <w:pPr>
        <w:pStyle w:val="NormalWeb"/>
        <w:spacing w:line="360" w:lineRule="auto"/>
      </w:pPr>
      <w:r>
        <w:rPr>
          <w:rStyle w:val="Strong"/>
          <w:color w:val="252525"/>
        </w:rPr>
        <w:lastRenderedPageBreak/>
        <w:t> </w:t>
      </w:r>
    </w:p>
    <w:sectPr w:rsidR="007A3FBA" w:rsidSect="007A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ED5"/>
    <w:rsid w:val="00020ED5"/>
    <w:rsid w:val="00083E2E"/>
    <w:rsid w:val="00121753"/>
    <w:rsid w:val="001F665F"/>
    <w:rsid w:val="005C5AEC"/>
    <w:rsid w:val="007A3FBA"/>
    <w:rsid w:val="008D1342"/>
    <w:rsid w:val="00906775"/>
    <w:rsid w:val="00C25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E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2023-12-13T05:46:00Z</dcterms:created>
  <dcterms:modified xsi:type="dcterms:W3CDTF">2023-12-13T05:47:00Z</dcterms:modified>
</cp:coreProperties>
</file>